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C" w:rsidRDefault="007810D5" w:rsidP="005367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0D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</w:t>
      </w:r>
      <w:r w:rsidR="00176E41">
        <w:rPr>
          <w:rFonts w:ascii="TH SarabunPSK" w:hAnsi="TH SarabunPSK" w:cs="TH SarabunPSK" w:hint="cs"/>
          <w:b/>
          <w:bCs/>
          <w:sz w:val="32"/>
          <w:szCs w:val="32"/>
          <w:cs/>
        </w:rPr>
        <w:t>รขอรับการสนับสนุนผู้เชี่ยวชาญด้าน</w:t>
      </w:r>
      <w:r w:rsidRPr="007810D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การแพทย์และสาธารณสุข</w:t>
      </w:r>
    </w:p>
    <w:p w:rsidR="007810D5" w:rsidRDefault="007810D5" w:rsidP="005367D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0D5" w:rsidRDefault="007810D5" w:rsidP="005367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ตามที่กระทรวงสาธารณสุขมีนโยบา</w:t>
      </w:r>
      <w:r w:rsidR="005367DE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พัฒนาระบบบริการทางการแพทย์และสาธารณสุข โดยเฉพาะเรื่อง ความปลอดภัยของผู้ป่วย และบุคลากรทางการแพทย์ รวมทั้งการลดความขัดแย้งและการฟ้องร้องคดีจากการให้บริการสาธารณสุข จึงตระหนักถึงความ</w:t>
      </w:r>
      <w:r w:rsidR="00176E41">
        <w:rPr>
          <w:rFonts w:ascii="TH SarabunPSK" w:hAnsi="TH SarabunPSK" w:cs="TH SarabunPSK" w:hint="cs"/>
          <w:sz w:val="32"/>
          <w:szCs w:val="32"/>
          <w:cs/>
        </w:rPr>
        <w:t>จำเป็นที่จะต้องมีผู้เชี่ยวชาญด้าน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การแพทย์</w:t>
      </w:r>
      <w:r w:rsidR="005367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และสาธารณสุข ให้การช่วยเหลือด้านเทคนิควิชาการแก่บุคลากรทางการแพทย์และสาธารณสุข และหน่วยบริการของกระทรวงสาธารณสุข กระทรวงสาธารณสุขจึงมีคำสั่งกระทรวงสาธารณสุข ที่ ๘๔๑/๒๕๖๐ ลงวันที่ ๑๔ มิถุนายน ๒๕๖๐ เรื่อง แต่งตั้งผู้เชี่ยวชาญด้านการแพทย์และสาธารณสุขของกระทรวงสาธารณสุข</w:t>
      </w:r>
    </w:p>
    <w:p w:rsidR="007810D5" w:rsidRDefault="007810D5" w:rsidP="005367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เพื่อให</w:t>
      </w:r>
      <w:r w:rsidR="00176E41">
        <w:rPr>
          <w:rFonts w:ascii="TH SarabunPSK" w:hAnsi="TH SarabunPSK" w:cs="TH SarabunPSK" w:hint="cs"/>
          <w:sz w:val="32"/>
          <w:szCs w:val="32"/>
          <w:cs/>
        </w:rPr>
        <w:t>้การปฏิบัติงานของผู้เชี่ยวชาญด้าน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การแพทย์และสาธารณสุขเป็นไปอย่างเหมาะสม และมีประสิทธิภาพ จึงให้มีแนวทางการขอรับการสนับสนุนผู้เชี่ยวชาญด้านการแพทย์และสาธารณสุข ดังนี้</w:t>
      </w:r>
    </w:p>
    <w:p w:rsidR="007810D5" w:rsidRDefault="007810D5" w:rsidP="005367D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ในแนวทางกา</w:t>
      </w:r>
      <w:r w:rsidR="00176E41">
        <w:rPr>
          <w:rFonts w:ascii="TH SarabunPSK" w:hAnsi="TH SarabunPSK" w:cs="TH SarabunPSK" w:hint="cs"/>
          <w:sz w:val="32"/>
          <w:szCs w:val="32"/>
          <w:cs/>
        </w:rPr>
        <w:t>รขอรับการสนับสนุนผู้เชี่ยวชาญด้าน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การแพทย์และสาธารณสุข</w:t>
      </w:r>
      <w:r w:rsidR="00F54474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7810D5" w:rsidRDefault="007810D5" w:rsidP="005367DE">
      <w:pPr>
        <w:pStyle w:val="a3"/>
        <w:spacing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“ผู้เชี่ยวชาญ” หมายความว่า ผู้เชี่ยวชาญด้านการแพทย์และสาธารณสุข ตามคำสั่ง ที่ ๘๔๑/๒๕๖๐ ลงวันที่ ๑๔ มิถุนายน ๒๕๖๐ </w:t>
      </w:r>
    </w:p>
    <w:p w:rsidR="007810D5" w:rsidRDefault="007810D5" w:rsidP="005367DE">
      <w:pPr>
        <w:pStyle w:val="a3"/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“หน่วยงาน” หมายความว่า หน่วยงานในสังกัดกระทรวงสาธารณสุข</w:t>
      </w:r>
    </w:p>
    <w:p w:rsidR="007810D5" w:rsidRDefault="007810D5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ผู้ตรวจราชการกระทรวง ประจำเขตสุขภาพ เป็นผู้ควบคุม กำกับ และสั่งการปฏิบัติงานของผู้เชี่ยวชาญ ในเขตสุขภาพที่รับผิดชอบ ในบทบาทหน้าที่ตามคำสั่ง ที่ ๘๔๑/๒๕๖๐ ลงวันที่ ๑๔ มิถุนายน ๒๕๖๐</w:t>
      </w:r>
    </w:p>
    <w:p w:rsidR="007810D5" w:rsidRDefault="007810D5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ผู้เชี่ยวชาญยังต้องปฏิบัติงา</w:t>
      </w:r>
      <w:r w:rsidR="005367D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ราชการตามหน้าที่ปกติของหน่วยงานต้นสังกัด และภายใต้ผู้บังคับบัญชาตามกฎหมาย</w:t>
      </w:r>
    </w:p>
    <w:p w:rsidR="004B39CC" w:rsidRDefault="000E12EB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ในกรณีหน่วยงาน</w:t>
      </w:r>
      <w:r w:rsidR="004B39CC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มีความประสงค์จะขอให้ผู้เชี่ยวชาญ ช่วยเหลือสนับสนุนงานราชการของตน ให้ประสานงานกับผู้เชี่ยวชาญที่ต้องการความช่วยเหลือโดยตรง เมื่อได้รับความยินยอมแล้ว ให้ทำหนังสือขออนุมัติต่อผู้ตรวจราชการกระทรวง ประจำเขตสุขภาพ ขอให้ผู้เชี่ยวชาญดังกล่าวไปช่วยปฏิบัติราชการ เช่น เป็นคณะกรรมการ คณะอนุกรรมการ หรือคณะทำงาน เป็นต้น หรืออาจทำหนังสืออนุมัติ</w:t>
      </w:r>
      <w:r w:rsidR="00A233E0">
        <w:rPr>
          <w:rFonts w:ascii="TH SarabunPSK" w:hAnsi="TH SarabunPSK" w:cs="TH SarabunPSK" w:hint="cs"/>
          <w:sz w:val="32"/>
          <w:szCs w:val="32"/>
          <w:cs/>
        </w:rPr>
        <w:t>ผู้เชี่ยวชาญ โดยระบุชื่อหรือไม่ระบุชื่อไปยังผู้ตรวจราชการกระทรวง ประจำเขตสุขภาพเพื่อสั่งการก็ได้</w:t>
      </w:r>
    </w:p>
    <w:p w:rsidR="00A233E0" w:rsidRDefault="00A233E0" w:rsidP="005367DE">
      <w:pPr>
        <w:pStyle w:val="a3"/>
        <w:spacing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เมื่อได้รับการอนุมัติแล้ว ให้หน่วยงานผู้ขอแจ้งผู้เชี่ยวชาญและหน่วยงานต้นสังกัดของผู้เชี่ยวชาญทราบโดยเร็ว การปฏิบัติงานของผู้เชี่ยวชาญดังกล่าว ถือเป็นการปฏิบัติราชการ มีสิทธิเบิกค่าใช้จ่ายต่างๆ ตามระเบียบราชการจากต้นสังกัด เว้นแต่หน่วยงานผู้ขอจะตกลงรับผิดชอบค่าใช้จ่ายนั้นๆ ตามระเบียบราชการ</w:t>
      </w:r>
    </w:p>
    <w:p w:rsidR="00A233E0" w:rsidRDefault="00A233E0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ในกรณีหน่วยงานในสังกัดกระทรวงสาธารณสุขประสงค์จะขอความเห็น ข้อหารือ หรือข้อเ</w:t>
      </w:r>
      <w:r w:rsidR="009016DB">
        <w:rPr>
          <w:rFonts w:ascii="TH SarabunPSK" w:hAnsi="TH SarabunPSK" w:cs="TH SarabunPSK" w:hint="cs"/>
          <w:sz w:val="32"/>
          <w:szCs w:val="32"/>
          <w:cs/>
        </w:rPr>
        <w:t>สนอแนะทางวิชาการจากผู้เชี่ยวชาญ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ที่เป็นเอกสาร ให้ทำหนังสือไปยังหน่วยงานต้นสังกัดของผู้เชี่ยวชาญหรือไปท</w:t>
      </w:r>
      <w:r w:rsidR="00026B9D">
        <w:rPr>
          <w:rFonts w:ascii="TH SarabunPSK" w:hAnsi="TH SarabunPSK" w:cs="TH SarabunPSK" w:hint="cs"/>
          <w:sz w:val="32"/>
          <w:szCs w:val="32"/>
          <w:cs/>
        </w:rPr>
        <w:t>ี่ผู้เชี่ยวชาญโดยตรง หากเห็นว่า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เป็นการจำเป็นจะขอโดยผ่านการอนุมัติของผู้ตรวจราชการกระทรวง ประจำเขตสุขภาพก็ได้</w:t>
      </w:r>
    </w:p>
    <w:p w:rsidR="00A233E0" w:rsidRDefault="00A233E0" w:rsidP="005367DE">
      <w:pPr>
        <w:pStyle w:val="a3"/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เมื่อผู้เชี่ยวชาญได้รับเรื่องแล้ว ให้ดำเนินการภายในเวลาที่เหมาะสม</w:t>
      </w:r>
    </w:p>
    <w:p w:rsidR="00A233E0" w:rsidRDefault="00A233E0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กรณีการขอความเห็นทางวิชาการที่เกี่ยวข้องกับเรื่องร้องเรียน หรือคดีความของหน่วยงาน ผู้ขอต้องส่งข้อเท็จจริงและเอกสารที่เกี่ยวข้องให้ผู้เชี่ยวชาญอย่างเพียงพอประกอบการพิจารณา</w:t>
      </w:r>
      <w:r w:rsidR="000E12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ให้ความเห็น และถือเป็นเรื่องลับ ผู้เชี่ยวชาญอาจขอให้ปกปิดชื่อของตนเองก็ได้</w:t>
      </w:r>
    </w:p>
    <w:p w:rsidR="009A767D" w:rsidRDefault="009A767D" w:rsidP="009A767D">
      <w:pPr>
        <w:pStyle w:val="a3"/>
        <w:tabs>
          <w:tab w:val="left" w:pos="1843"/>
        </w:tabs>
        <w:spacing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A767D" w:rsidRDefault="009A767D" w:rsidP="009A767D">
      <w:pPr>
        <w:pStyle w:val="a3"/>
        <w:tabs>
          <w:tab w:val="left" w:pos="1843"/>
        </w:tabs>
        <w:spacing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การเป็นพยาน...</w:t>
      </w:r>
    </w:p>
    <w:p w:rsidR="00A233E0" w:rsidRDefault="00A233E0" w:rsidP="005367DE">
      <w:pPr>
        <w:pStyle w:val="a3"/>
        <w:spacing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การเป็นพยานที่จะต้องเบิกความในชั้นศาล ในฐานะพยานผู้เชี่ยวชาญ จะต้องได้รับ</w:t>
      </w:r>
      <w:r w:rsidR="000E12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4474">
        <w:rPr>
          <w:rFonts w:ascii="TH SarabunPSK" w:hAnsi="TH SarabunPSK" w:cs="TH SarabunPSK" w:hint="cs"/>
          <w:sz w:val="32"/>
          <w:szCs w:val="32"/>
          <w:cs/>
        </w:rPr>
        <w:t>ความยิ</w:t>
      </w:r>
      <w:r>
        <w:rPr>
          <w:rFonts w:ascii="TH SarabunPSK" w:hAnsi="TH SarabunPSK" w:cs="TH SarabunPSK" w:hint="cs"/>
          <w:sz w:val="32"/>
          <w:szCs w:val="32"/>
          <w:cs/>
        </w:rPr>
        <w:t>นยอมจากผู้เชี่ยวชาญคนนั้นด้วย</w:t>
      </w:r>
    </w:p>
    <w:p w:rsidR="00A233E0" w:rsidRDefault="00A233E0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การขอผู้เชี่ยวชาญข้ามเขตสุขภาพ ให้หน่วยงานผู้ขอทำหนังสือถึงปลัดกระทรวงสาธารณสุข หรือผู้รับมอบอำนาจ ผ่านผู้ตรวจราชการกระทรวงประจำเขตสุขภาพ เมื่อปลัดกระทรวงสาธารณสุขหรือผู้รับมอบอำนาจสั่งการอย่างใดแล้ว ให้แจ้งผู้เชี่ยวชาญและหน่วยงานต้นสังกัดของผู้เชี่ยวชาญทราบและปฏิบัติต่อไป</w:t>
      </w:r>
    </w:p>
    <w:p w:rsidR="0094568E" w:rsidRDefault="0094568E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การปฏิบัติงานของผู้เชี่ยวชาญดังกล่าว ถือเป็นงานราชการที่สามารถนำไปประกอบ</w:t>
      </w:r>
      <w:r w:rsidR="009A76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การพิจารณาประเมินผลงานได้</w:t>
      </w:r>
    </w:p>
    <w:p w:rsidR="00300650" w:rsidRDefault="00300650" w:rsidP="005367DE">
      <w:pPr>
        <w:pStyle w:val="a3"/>
        <w:numPr>
          <w:ilvl w:val="0"/>
          <w:numId w:val="1"/>
        </w:numPr>
        <w:tabs>
          <w:tab w:val="left" w:pos="1843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ในกรณีมีข้อสงสัยเกี่ยวกับการปฏิบัติตามแนวทางนี้ ให้ปลั</w:t>
      </w:r>
      <w:r w:rsidR="00F5608D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กระทรวงสาธารณสุขเป็นผู้</w:t>
      </w:r>
      <w:r w:rsidR="00F56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มีอำนาจวินิจฉัย</w:t>
      </w:r>
    </w:p>
    <w:p w:rsidR="00F5608D" w:rsidRDefault="00F5608D" w:rsidP="00F5608D">
      <w:pPr>
        <w:tabs>
          <w:tab w:val="left" w:pos="184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08D" w:rsidRPr="00F5608D" w:rsidRDefault="00F5608D" w:rsidP="00F5608D">
      <w:pPr>
        <w:tabs>
          <w:tab w:val="left" w:pos="184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233E0" w:rsidRPr="007810D5" w:rsidRDefault="00A233E0" w:rsidP="005367DE">
      <w:pPr>
        <w:pStyle w:val="a3"/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233E0" w:rsidRPr="007810D5" w:rsidSect="00DF1AE6">
      <w:headerReference w:type="default" r:id="rId7"/>
      <w:pgSz w:w="11906" w:h="16838"/>
      <w:pgMar w:top="1440" w:right="1440" w:bottom="113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6E" w:rsidRDefault="00B6426E" w:rsidP="00DF1AE6">
      <w:pPr>
        <w:spacing w:after="0" w:line="240" w:lineRule="auto"/>
      </w:pPr>
      <w:r>
        <w:separator/>
      </w:r>
    </w:p>
  </w:endnote>
  <w:endnote w:type="continuationSeparator" w:id="1">
    <w:p w:rsidR="00B6426E" w:rsidRDefault="00B6426E" w:rsidP="00D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6E" w:rsidRDefault="00B6426E" w:rsidP="00DF1AE6">
      <w:pPr>
        <w:spacing w:after="0" w:line="240" w:lineRule="auto"/>
      </w:pPr>
      <w:r>
        <w:separator/>
      </w:r>
    </w:p>
  </w:footnote>
  <w:footnote w:type="continuationSeparator" w:id="1">
    <w:p w:rsidR="00B6426E" w:rsidRDefault="00B6426E" w:rsidP="00DF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6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F1AE6" w:rsidRPr="00DF1AE6" w:rsidRDefault="00DF1AE6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273ED3" w:rsidRPr="00DF1AE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1AE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73ED3" w:rsidRPr="00DF1A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6E41" w:rsidRPr="00176E4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273ED3" w:rsidRPr="00DF1AE6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DF1AE6" w:rsidRDefault="00DF1AE6">
    <w:pPr>
      <w:pStyle w:val="a4"/>
    </w:pPr>
  </w:p>
  <w:p w:rsidR="00DF1AE6" w:rsidRDefault="00DF1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357"/>
    <w:multiLevelType w:val="hybridMultilevel"/>
    <w:tmpl w:val="301616D6"/>
    <w:lvl w:ilvl="0" w:tplc="E7AE8D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10D5"/>
    <w:rsid w:val="00026B9D"/>
    <w:rsid w:val="000E12EB"/>
    <w:rsid w:val="00176E41"/>
    <w:rsid w:val="001A31EC"/>
    <w:rsid w:val="00273ED3"/>
    <w:rsid w:val="002E476F"/>
    <w:rsid w:val="00300650"/>
    <w:rsid w:val="004B39CC"/>
    <w:rsid w:val="005367DE"/>
    <w:rsid w:val="007810D5"/>
    <w:rsid w:val="009016DB"/>
    <w:rsid w:val="0094568E"/>
    <w:rsid w:val="009A767D"/>
    <w:rsid w:val="00A233E0"/>
    <w:rsid w:val="00B6426E"/>
    <w:rsid w:val="00DF1AE6"/>
    <w:rsid w:val="00F54474"/>
    <w:rsid w:val="00F5608D"/>
    <w:rsid w:val="00F8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1AE6"/>
  </w:style>
  <w:style w:type="paragraph" w:styleId="a6">
    <w:name w:val="footer"/>
    <w:basedOn w:val="a"/>
    <w:link w:val="a7"/>
    <w:uiPriority w:val="99"/>
    <w:semiHidden/>
    <w:unhideWhenUsed/>
    <w:rsid w:val="00DF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F1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12</cp:revision>
  <cp:lastPrinted>2017-06-21T02:05:00Z</cp:lastPrinted>
  <dcterms:created xsi:type="dcterms:W3CDTF">2017-06-20T01:36:00Z</dcterms:created>
  <dcterms:modified xsi:type="dcterms:W3CDTF">2017-06-21T02:26:00Z</dcterms:modified>
</cp:coreProperties>
</file>